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>С П И С О К</w:t>
      </w:r>
    </w:p>
    <w:p w14:paraId="218BDBE0" w14:textId="77777777" w:rsidR="00143C56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>назначенных гражданских и экономических дел на апелляционное рассмотрение</w:t>
      </w:r>
    </w:p>
    <w:p w14:paraId="698B4D7B" w14:textId="4EC2A90F" w:rsidR="00002127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423AAF">
        <w:rPr>
          <w:rFonts w:ascii="Times New Roman" w:hAnsi="Times New Roman"/>
          <w:b/>
          <w:sz w:val="24"/>
          <w:szCs w:val="24"/>
        </w:rPr>
        <w:tab/>
      </w:r>
      <w:r w:rsidRPr="00423AAF">
        <w:rPr>
          <w:rFonts w:ascii="Times New Roman" w:hAnsi="Times New Roman"/>
          <w:b/>
          <w:sz w:val="24"/>
          <w:szCs w:val="24"/>
        </w:rPr>
        <w:tab/>
        <w:t xml:space="preserve">с </w:t>
      </w:r>
      <w:r w:rsidR="00124C82">
        <w:rPr>
          <w:rFonts w:ascii="Times New Roman" w:hAnsi="Times New Roman"/>
          <w:b/>
          <w:sz w:val="24"/>
          <w:szCs w:val="24"/>
          <w:lang w:val="ky-KG"/>
        </w:rPr>
        <w:t>01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124C82">
        <w:rPr>
          <w:rFonts w:ascii="Times New Roman" w:hAnsi="Times New Roman"/>
          <w:b/>
          <w:sz w:val="24"/>
          <w:szCs w:val="24"/>
          <w:lang w:val="ky-KG"/>
        </w:rPr>
        <w:t>дека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>бря</w:t>
      </w:r>
      <w:proofErr w:type="spellEnd"/>
      <w:r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23AAF">
        <w:rPr>
          <w:rFonts w:ascii="Times New Roman" w:hAnsi="Times New Roman"/>
          <w:b/>
          <w:sz w:val="24"/>
          <w:szCs w:val="24"/>
        </w:rPr>
        <w:t xml:space="preserve">2025 года по </w:t>
      </w:r>
      <w:r w:rsidR="00124C82">
        <w:rPr>
          <w:rFonts w:ascii="Times New Roman" w:hAnsi="Times New Roman"/>
          <w:b/>
          <w:sz w:val="24"/>
          <w:szCs w:val="24"/>
          <w:lang w:val="ky-KG"/>
        </w:rPr>
        <w:t>05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124C82">
        <w:rPr>
          <w:rFonts w:ascii="Times New Roman" w:hAnsi="Times New Roman"/>
          <w:b/>
          <w:sz w:val="24"/>
          <w:szCs w:val="24"/>
          <w:lang w:val="ky-KG"/>
        </w:rPr>
        <w:t>дека</w:t>
      </w:r>
      <w:r w:rsidR="008E156B" w:rsidRPr="00423AAF">
        <w:rPr>
          <w:rFonts w:ascii="Times New Roman" w:hAnsi="Times New Roman"/>
          <w:b/>
          <w:sz w:val="24"/>
          <w:szCs w:val="24"/>
          <w:lang w:val="ky-KG"/>
        </w:rPr>
        <w:t>бря</w:t>
      </w:r>
      <w:proofErr w:type="spellEnd"/>
      <w:r w:rsidRPr="00423AAF">
        <w:rPr>
          <w:rFonts w:ascii="Times New Roman" w:hAnsi="Times New Roman"/>
          <w:b/>
          <w:sz w:val="24"/>
          <w:szCs w:val="24"/>
        </w:rPr>
        <w:t xml:space="preserve"> 2025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95"/>
        <w:gridCol w:w="2389"/>
        <w:gridCol w:w="6167"/>
        <w:gridCol w:w="1990"/>
      </w:tblGrid>
      <w:tr w:rsidR="00124C82" w:rsidRPr="007F6C55" w14:paraId="77F18A1A" w14:textId="77777777" w:rsidTr="00684920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8FD72" w14:textId="77777777" w:rsidR="00124C82" w:rsidRPr="007F6C55" w:rsidRDefault="00124C82" w:rsidP="006849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6C5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FF01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F6C55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7F6C5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A1E29" w14:textId="77777777" w:rsidR="00124C82" w:rsidRPr="007F6C55" w:rsidRDefault="00124C82" w:rsidP="0068492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DE2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5D0DDD5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124C82" w:rsidRPr="007F6C55" w14:paraId="1173F769" w14:textId="77777777" w:rsidTr="00684920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16F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A7B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АИ-05-456/25ГД</w:t>
            </w:r>
          </w:p>
          <w:p w14:paraId="2D31C74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ГД-431/25и4</w:t>
            </w:r>
          </w:p>
          <w:p w14:paraId="69B7110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02.10.2025г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8399" w14:textId="77777777" w:rsidR="00124C82" w:rsidRPr="007F6C55" w:rsidRDefault="00124C82" w:rsidP="00124C8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Псковская таможня к </w:t>
            </w:r>
            <w:proofErr w:type="spellStart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Жунушеву</w:t>
            </w:r>
            <w:proofErr w:type="spellEnd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Э.Б. о взыскании таможенных платежей и пении  </w:t>
            </w:r>
            <w:r w:rsidRPr="007F6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07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1AFA5AA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124C82" w:rsidRPr="007F6C55" w14:paraId="639330C5" w14:textId="77777777" w:rsidTr="00684920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229B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554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АИ-05-523/25ГД</w:t>
            </w:r>
          </w:p>
          <w:p w14:paraId="6DFF246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ГД-768/25и3</w:t>
            </w:r>
          </w:p>
          <w:p w14:paraId="7024C30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07.11.2025г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F19" w14:textId="77777777" w:rsidR="00124C82" w:rsidRPr="007F6C55" w:rsidRDefault="00124C82" w:rsidP="00124C8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7F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Жээнбаевой</w:t>
            </w:r>
            <w:proofErr w:type="spellEnd"/>
            <w:r w:rsidRPr="007F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А.Ж. к з/с ЦОН 09-03 по </w:t>
            </w:r>
            <w:proofErr w:type="spellStart"/>
            <w:r w:rsidRPr="007F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Жети</w:t>
            </w:r>
            <w:proofErr w:type="spellEnd"/>
            <w:r w:rsidRPr="007F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-Огузскому району об определение имеющего юридического значения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72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523F5B0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124C82" w:rsidRPr="007F6C55" w14:paraId="00D5760E" w14:textId="77777777" w:rsidTr="00684920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D5A0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2FB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АИ-05-75/25СГ</w:t>
            </w:r>
          </w:p>
          <w:p w14:paraId="6955827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СГ-124/25и2</w:t>
            </w:r>
          </w:p>
          <w:p w14:paraId="107A897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(ГД-379/24и2)</w:t>
            </w:r>
          </w:p>
          <w:p w14:paraId="47F84E3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06.10.2025г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986" w14:textId="77777777" w:rsidR="00124C82" w:rsidRPr="007F6C55" w:rsidRDefault="00124C82" w:rsidP="00124C8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УМС при мэрии </w:t>
            </w:r>
            <w:proofErr w:type="spellStart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 пересмотре судебного акта по вновь открывшимся обстоятельствам, по иску </w:t>
            </w:r>
            <w:proofErr w:type="spellStart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Койгелдиевой</w:t>
            </w:r>
            <w:proofErr w:type="spellEnd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А.Б. к УМС при мэрии </w:t>
            </w:r>
            <w:proofErr w:type="spellStart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г.Каракол</w:t>
            </w:r>
            <w:proofErr w:type="spellEnd"/>
            <w:r w:rsidRPr="007F6C5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ГУ «Кадастр» о признании право собственности по приобретательной давности      </w:t>
            </w:r>
            <w:r w:rsidRPr="007F6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163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5A01598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124C82" w:rsidRPr="007F6C55" w14:paraId="688D1B2D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A5EB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F000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АИ-05-82/25СГ</w:t>
            </w:r>
          </w:p>
          <w:p w14:paraId="46372E3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СГ-103/25и2</w:t>
            </w:r>
          </w:p>
          <w:p w14:paraId="4DF4E01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22.10.2025г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368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заявлению прокуратуры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г.Балыкчы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об отменен определения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Балыкчинского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горсуда от 18.06.2025, по иску прокуратуры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г.Балыкчы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Каракольскому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региональному управлению </w:t>
            </w:r>
            <w:proofErr w:type="spellStart"/>
            <w:proofErr w:type="gramStart"/>
            <w:r w:rsidRPr="007F6C55">
              <w:rPr>
                <w:rFonts w:ascii="Times New Roman" w:hAnsi="Times New Roman" w:cs="Times New Roman"/>
              </w:rPr>
              <w:t>соц.фонда</w:t>
            </w:r>
            <w:proofErr w:type="spellEnd"/>
            <w:proofErr w:type="gramEnd"/>
            <w:r w:rsidRPr="007F6C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Байгорозову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С. и др. о признании недействительным договора купли-продажи и применении последствий ее недействительности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E1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3D93C22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124C82" w:rsidRPr="007F6C55" w14:paraId="44576C5A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7D98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77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АИ-05-455/25ГД</w:t>
            </w:r>
          </w:p>
          <w:p w14:paraId="6079AED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ГД-38/23и5</w:t>
            </w:r>
          </w:p>
          <w:p w14:paraId="37366C2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02.10.2025г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6837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Иламшаевой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 З.Ш. к мэрии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г.Каракол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, т/л Расуловой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Дж.А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.,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Джеембаева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Э.Дж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.,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Оморову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 Ж. о прекращении сервитута </w:t>
            </w:r>
            <w:r w:rsidRPr="007F6C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E17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6D788A1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124C82" w:rsidRPr="007F6C55" w14:paraId="4CB6C107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F3C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92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АИ-05-531/25ГД</w:t>
            </w:r>
          </w:p>
          <w:p w14:paraId="7E978C3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ГД-1270/25и4</w:t>
            </w:r>
          </w:p>
          <w:p w14:paraId="16EC575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12.11.2025г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B50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r w:rsidRPr="007F6C55">
              <w:rPr>
                <w:rFonts w:ascii="Times New Roman" w:hAnsi="Times New Roman" w:cs="Times New Roman"/>
                <w:color w:val="1F1F1F"/>
              </w:rPr>
              <w:t xml:space="preserve">Служба «Земельные и водные ресурсы» Министерства водного хозяйства, сельского хозяйства и перерабатывающей промышленности КР к УГИ при МК КР, Кудашевой Г.,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Айдаровой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Н.С. и др. о признании недействительным договора купли продажи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9F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01.12.2025</w:t>
            </w:r>
          </w:p>
          <w:p w14:paraId="46D0A0D4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124C82" w:rsidRPr="007F6C55" w14:paraId="7FAA9C4A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57C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14A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АИ-05-530/25ГД</w:t>
            </w:r>
          </w:p>
          <w:p w14:paraId="0D0023C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ГД-1268/25и4</w:t>
            </w:r>
          </w:p>
          <w:p w14:paraId="5968A23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12.11.2025г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E0A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r w:rsidRPr="007F6C55">
              <w:rPr>
                <w:rFonts w:ascii="Times New Roman" w:hAnsi="Times New Roman" w:cs="Times New Roman"/>
                <w:color w:val="1F1F1F"/>
              </w:rPr>
              <w:t xml:space="preserve">Служба «Земельные и водные ресурсы» Министерства водного хозяйства, сельского хозяйства и перерабатывающей промышленности КР к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Татышевой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Г.,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Мукамбаеву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К.С.,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Молдустанову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Г. и др. о признании недействительным договора купли продажи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601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14:paraId="0B1A012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16:30</w:t>
            </w:r>
          </w:p>
        </w:tc>
      </w:tr>
      <w:tr w:rsidR="00124C82" w:rsidRPr="007F6C55" w14:paraId="4A80384E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B765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88E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АИ-05-517/25ГД</w:t>
            </w:r>
          </w:p>
          <w:p w14:paraId="3583501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ГД-549/25и3</w:t>
            </w:r>
          </w:p>
          <w:p w14:paraId="09A3C54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03.11.2025г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04C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r w:rsidRPr="007F6C55">
              <w:rPr>
                <w:rFonts w:ascii="Times New Roman" w:hAnsi="Times New Roman" w:cs="Times New Roman"/>
                <w:lang w:eastAsia="ru-RU"/>
              </w:rPr>
              <w:t xml:space="preserve">Дирекции по управлению фондом развития по Иссык-Кульской области к </w:t>
            </w:r>
            <w:proofErr w:type="spellStart"/>
            <w:r w:rsidRPr="007F6C55">
              <w:rPr>
                <w:rFonts w:ascii="Times New Roman" w:hAnsi="Times New Roman" w:cs="Times New Roman"/>
                <w:lang w:eastAsia="ru-RU"/>
              </w:rPr>
              <w:t>Кендирбаеву</w:t>
            </w:r>
            <w:proofErr w:type="spellEnd"/>
            <w:r w:rsidRPr="007F6C55">
              <w:rPr>
                <w:rFonts w:ascii="Times New Roman" w:hAnsi="Times New Roman" w:cs="Times New Roman"/>
                <w:lang w:eastAsia="ru-RU"/>
              </w:rPr>
              <w:t xml:space="preserve"> Б.Б. о взыскании долга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CA5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51412048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124C82" w:rsidRPr="007F6C55" w14:paraId="19507D99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37C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AC26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АИ-05-86/25СГ</w:t>
            </w:r>
          </w:p>
          <w:p w14:paraId="7C79E7F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СГ-169/25и4</w:t>
            </w:r>
          </w:p>
          <w:p w14:paraId="6BC42D5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(ГД-499/24и4)</w:t>
            </w:r>
          </w:p>
          <w:p w14:paraId="600B66B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29.10.2025г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A400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заявлению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Мукашевой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Н.Ж. о пересмотре судебного акта по вновь открывшимся обстоятельством, по иску УНГС по Иссык-Кульскому району к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Мукашевой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Н.Ж. о принудительном взыскании налоговой задолженности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5C16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1FB2616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124C82" w:rsidRPr="007F6C55" w14:paraId="43270691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18BE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19C6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АИ-05-499/25ГД</w:t>
            </w:r>
          </w:p>
          <w:p w14:paraId="3D0A983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ГД-294/25и1</w:t>
            </w:r>
          </w:p>
          <w:p w14:paraId="5A7E8DA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21.10.2025г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7244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Адрешовой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Т.к </w:t>
            </w:r>
            <w:proofErr w:type="spellStart"/>
            <w:r w:rsidRPr="007F6C55">
              <w:rPr>
                <w:rFonts w:ascii="Times New Roman" w:hAnsi="Times New Roman" w:cs="Times New Roman"/>
              </w:rPr>
              <w:t>Татикову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М. о взыскании алиментов   </w:t>
            </w:r>
            <w:r w:rsidRPr="007F6C5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828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0C0551F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124C82" w:rsidRPr="007F6C55" w14:paraId="594ACCBD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03B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B32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АИ-05-528/25ГД</w:t>
            </w:r>
          </w:p>
          <w:p w14:paraId="3172CD3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ГД-1267/25и4</w:t>
            </w:r>
          </w:p>
          <w:p w14:paraId="1C36B6B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12.11.2025г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F26D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r w:rsidRPr="007F6C55">
              <w:rPr>
                <w:rFonts w:ascii="Times New Roman" w:hAnsi="Times New Roman" w:cs="Times New Roman"/>
                <w:color w:val="1F1F1F"/>
              </w:rPr>
              <w:t xml:space="preserve">Служба «Земельные и водные ресурсы» Министерства водного хозяйства, сельского хозяйства и перерабатывающей промышленности КР к УГИ при МК КР,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Эстебесову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И.К.,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Досмамбетову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У.К., </w:t>
            </w:r>
            <w:proofErr w:type="spellStart"/>
            <w:r w:rsidRPr="007F6C55">
              <w:rPr>
                <w:rFonts w:ascii="Times New Roman" w:hAnsi="Times New Roman" w:cs="Times New Roman"/>
                <w:color w:val="1F1F1F"/>
              </w:rPr>
              <w:t>Жазыбаеву</w:t>
            </w:r>
            <w:proofErr w:type="spellEnd"/>
            <w:r w:rsidRPr="007F6C55">
              <w:rPr>
                <w:rFonts w:ascii="Times New Roman" w:hAnsi="Times New Roman" w:cs="Times New Roman"/>
                <w:color w:val="1F1F1F"/>
              </w:rPr>
              <w:t xml:space="preserve"> М и др. о признании недействительным договора купли продажи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340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00B9219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13:00</w:t>
            </w:r>
          </w:p>
        </w:tc>
      </w:tr>
      <w:tr w:rsidR="00124C82" w:rsidRPr="007F6C55" w14:paraId="2905E78A" w14:textId="77777777" w:rsidTr="00684920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68E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700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АИ-05-458/25ГД</w:t>
            </w:r>
          </w:p>
          <w:p w14:paraId="62EA046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ГД-855/25и5</w:t>
            </w:r>
          </w:p>
          <w:p w14:paraId="46B8CA1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03.10.2025г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0EA1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Кыдырова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 О.А. к ГУ «Кадастр», мэрии </w:t>
            </w:r>
            <w:proofErr w:type="spellStart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>г.Каракол</w:t>
            </w:r>
            <w:proofErr w:type="spellEnd"/>
            <w:r w:rsidRPr="007F6C55">
              <w:rPr>
                <w:rFonts w:ascii="Times New Roman" w:eastAsiaTheme="minorEastAsia" w:hAnsi="Times New Roman" w:cs="Times New Roman"/>
                <w:lang w:eastAsia="ru-RU"/>
              </w:rPr>
              <w:t xml:space="preserve"> о признании право собственности на жилую квартиру  </w:t>
            </w:r>
            <w:r w:rsidRPr="007F6C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F66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1299956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124C82" w:rsidRPr="007F6C55" w14:paraId="14BFE1CB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5F6A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DE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АИ-05-476/25ГД</w:t>
            </w:r>
          </w:p>
          <w:p w14:paraId="151DB1E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ГД-797/24и4</w:t>
            </w:r>
          </w:p>
          <w:p w14:paraId="2F3F3D8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(старый №ГД-1356/23и4)</w:t>
            </w:r>
          </w:p>
          <w:p w14:paraId="2828C7A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13.10.2025г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0AF2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Бочарникова Владимира Владимировича к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Билалиевой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Гулсаре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C55">
              <w:rPr>
                <w:rFonts w:ascii="Times New Roman" w:hAnsi="Times New Roman" w:cs="Times New Roman"/>
              </w:rPr>
              <w:t>Султановне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о выселении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A3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02.12.2025</w:t>
            </w:r>
          </w:p>
          <w:p w14:paraId="59C925E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124C82" w:rsidRPr="007F6C55" w14:paraId="76D25B4E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D82E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0F5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АИ-05-500/25ГД</w:t>
            </w:r>
          </w:p>
          <w:p w14:paraId="68F13488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ГД-279/24и6</w:t>
            </w:r>
          </w:p>
          <w:p w14:paraId="087925C5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22.10.2025г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A4F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proofErr w:type="spellStart"/>
            <w:r w:rsidRPr="007F6C55">
              <w:rPr>
                <w:rFonts w:ascii="Times New Roman" w:hAnsi="Times New Roman" w:cs="Times New Roman"/>
                <w:color w:val="000000" w:themeColor="text1"/>
              </w:rPr>
              <w:t>Тонского</w:t>
            </w:r>
            <w:proofErr w:type="spellEnd"/>
            <w:r w:rsidRPr="007F6C55">
              <w:rPr>
                <w:rFonts w:ascii="Times New Roman" w:hAnsi="Times New Roman" w:cs="Times New Roman"/>
                <w:color w:val="000000" w:themeColor="text1"/>
              </w:rPr>
              <w:t xml:space="preserve"> лесного хозяйство к </w:t>
            </w:r>
            <w:proofErr w:type="spellStart"/>
            <w:r w:rsidRPr="007F6C55">
              <w:rPr>
                <w:rFonts w:ascii="Times New Roman" w:hAnsi="Times New Roman" w:cs="Times New Roman"/>
                <w:color w:val="000000" w:themeColor="text1"/>
              </w:rPr>
              <w:t>Аламанову</w:t>
            </w:r>
            <w:proofErr w:type="spellEnd"/>
            <w:r w:rsidRPr="007F6C55">
              <w:rPr>
                <w:rFonts w:ascii="Times New Roman" w:hAnsi="Times New Roman" w:cs="Times New Roman"/>
                <w:color w:val="000000" w:themeColor="text1"/>
              </w:rPr>
              <w:t xml:space="preserve"> А.Т. о расторжение договора аренды и взыскании арендной платы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4D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03.12.2025</w:t>
            </w:r>
          </w:p>
          <w:p w14:paraId="74D05178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124C82" w:rsidRPr="007F6C55" w14:paraId="40EFE919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322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DCA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АИ-05-504/25ГД</w:t>
            </w:r>
          </w:p>
          <w:p w14:paraId="16ED8CED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ГД-568/25и1</w:t>
            </w:r>
          </w:p>
          <w:p w14:paraId="32441CC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24.10.2025г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502A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Жумабаева Б. к Жумабаеву С.Т.,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госнотариальной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контора Ак-</w:t>
            </w:r>
            <w:proofErr w:type="spellStart"/>
            <w:r w:rsidRPr="007F6C55">
              <w:rPr>
                <w:rFonts w:ascii="Times New Roman" w:hAnsi="Times New Roman" w:cs="Times New Roman"/>
              </w:rPr>
              <w:t>Суйского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52D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03.12.2025</w:t>
            </w:r>
          </w:p>
          <w:p w14:paraId="1C9FFE6A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124C82" w:rsidRPr="007F6C55" w14:paraId="5DEF25EB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2D96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9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АИ-05-79/25СГ</w:t>
            </w:r>
          </w:p>
          <w:p w14:paraId="60983B0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СГ-213/25и4</w:t>
            </w:r>
          </w:p>
          <w:p w14:paraId="4B1C850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(ГД-571/24и4)</w:t>
            </w:r>
          </w:p>
          <w:p w14:paraId="202769E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13.10.2025г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EE3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заявления заместителя директора Государственного агентства по управлению государственным имуществом при Кабинете Министров Кыргызской Республики – </w:t>
            </w:r>
            <w:proofErr w:type="spellStart"/>
            <w:r w:rsidRPr="007F6C55">
              <w:rPr>
                <w:rFonts w:ascii="Times New Roman" w:hAnsi="Times New Roman" w:cs="Times New Roman"/>
              </w:rPr>
              <w:t>Э.Т.Сатарова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о пересмотре судебного акта по вновь открывшимся обстоятельствам, по иску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ОсОО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«Поиск» к филиалу ОАО «</w:t>
            </w:r>
            <w:proofErr w:type="spellStart"/>
            <w:r w:rsidRPr="007F6C55">
              <w:rPr>
                <w:rFonts w:ascii="Times New Roman" w:hAnsi="Times New Roman" w:cs="Times New Roman"/>
              </w:rPr>
              <w:t>Кыргызалтын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» санаторий «Кыргызское взморье» о взыскании суммы задолженности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329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03.12.2025</w:t>
            </w:r>
          </w:p>
          <w:p w14:paraId="4C9DD48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124C82" w:rsidRPr="007F6C55" w14:paraId="52212B40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145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94C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АИ-05-533/25ГД</w:t>
            </w:r>
          </w:p>
          <w:p w14:paraId="4F6DCB4C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ГД-1377/25и5</w:t>
            </w:r>
          </w:p>
          <w:p w14:paraId="421CEF6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13.11.2025г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FF3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ЗАО «Финка Банк» к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Алымбекову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Э.М. об изменении способа порядка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B13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04.12.2025</w:t>
            </w:r>
          </w:p>
          <w:p w14:paraId="7EE27EA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124C82" w:rsidRPr="007F6C55" w14:paraId="2412E49A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FCA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948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АИ-05-534/25ГД</w:t>
            </w:r>
          </w:p>
          <w:p w14:paraId="3B3E825F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ГД-749/25и5</w:t>
            </w:r>
          </w:p>
          <w:p w14:paraId="681C433C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14.11.2025г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5500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>По иску Новик О.М. к т/л Каракол-Ак-</w:t>
            </w:r>
            <w:proofErr w:type="spellStart"/>
            <w:r w:rsidRPr="007F6C55">
              <w:rPr>
                <w:rFonts w:ascii="Times New Roman" w:hAnsi="Times New Roman" w:cs="Times New Roman"/>
              </w:rPr>
              <w:t>Суйскому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филиалу ГУ «Кадастр» об установление факта принадлежности правоустанавливающего документа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2AC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04.12.2025</w:t>
            </w:r>
          </w:p>
          <w:p w14:paraId="2E8449E0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124C82" w:rsidRPr="007F6C55" w14:paraId="72C8863D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3B4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A602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АИ-05-477/25ГД</w:t>
            </w:r>
          </w:p>
          <w:p w14:paraId="6857553E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ГД-466/25и3</w:t>
            </w:r>
          </w:p>
          <w:p w14:paraId="796E266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13.10.2025г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396D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</w:t>
            </w:r>
            <w:proofErr w:type="spellStart"/>
            <w:r w:rsidRPr="007F6C55">
              <w:rPr>
                <w:rFonts w:ascii="Times New Roman" w:hAnsi="Times New Roman" w:cs="Times New Roman"/>
              </w:rPr>
              <w:t>Токтомушевой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В.К. к муниципальному предприятию «</w:t>
            </w:r>
            <w:proofErr w:type="spellStart"/>
            <w:r w:rsidRPr="007F6C55">
              <w:rPr>
                <w:rFonts w:ascii="Times New Roman" w:hAnsi="Times New Roman" w:cs="Times New Roman"/>
              </w:rPr>
              <w:t>Иштерман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» о выплате не выплаченную вовремя заработанную плату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D5C1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04.12.2025</w:t>
            </w:r>
          </w:p>
          <w:p w14:paraId="1FA407B6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124C82" w:rsidRPr="007F6C55" w14:paraId="6A2677C5" w14:textId="77777777" w:rsidTr="0068492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A0C" w14:textId="77777777" w:rsidR="00124C82" w:rsidRPr="007F6C55" w:rsidRDefault="00124C82" w:rsidP="00124C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9D0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АИ-05-467/25ГД</w:t>
            </w:r>
          </w:p>
          <w:p w14:paraId="6D857707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ГД-653/25и2</w:t>
            </w:r>
          </w:p>
          <w:p w14:paraId="343438E9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C55">
              <w:rPr>
                <w:rFonts w:ascii="Times New Roman" w:hAnsi="Times New Roman"/>
                <w:sz w:val="20"/>
                <w:szCs w:val="20"/>
              </w:rPr>
              <w:t>06.10.2025г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15BD" w14:textId="77777777" w:rsidR="00124C82" w:rsidRPr="007F6C55" w:rsidRDefault="00124C82" w:rsidP="0068492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F6C55">
              <w:rPr>
                <w:rFonts w:ascii="Times New Roman" w:hAnsi="Times New Roman" w:cs="Times New Roman"/>
              </w:rPr>
              <w:t xml:space="preserve">По иску ОАО «Национальная Электрическая сеть Кыргызстана» «Иссык-Кульское предприятие Электрических сетей» к ответчику </w:t>
            </w:r>
            <w:proofErr w:type="spellStart"/>
            <w:r w:rsidRPr="007F6C55">
              <w:rPr>
                <w:rFonts w:ascii="Times New Roman" w:hAnsi="Times New Roman" w:cs="Times New Roman"/>
              </w:rPr>
              <w:t>Балыкчинское</w:t>
            </w:r>
            <w:proofErr w:type="spellEnd"/>
            <w:r w:rsidRPr="007F6C55">
              <w:rPr>
                <w:rFonts w:ascii="Times New Roman" w:hAnsi="Times New Roman" w:cs="Times New Roman"/>
              </w:rPr>
              <w:t xml:space="preserve"> муниципальное предприятие «Теплоснабжения» о взыскании задолженности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E5B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04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.12.2025</w:t>
            </w:r>
          </w:p>
          <w:p w14:paraId="2AED3C13" w14:textId="77777777" w:rsidR="00124C82" w:rsidRPr="007F6C55" w:rsidRDefault="00124C82" w:rsidP="00684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7F6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</w:tbl>
    <w:p w14:paraId="669AC0F2" w14:textId="77777777" w:rsidR="00124C82" w:rsidRDefault="00124C82" w:rsidP="00A74421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172BACD2" w14:textId="42342C78" w:rsidR="00143C56" w:rsidRPr="00423AAF" w:rsidRDefault="00D316B7" w:rsidP="00A74421">
      <w:pPr>
        <w:spacing w:line="240" w:lineRule="auto"/>
        <w:rPr>
          <w:rFonts w:ascii="Times New Roman" w:hAnsi="Times New Roman"/>
          <w:sz w:val="24"/>
          <w:szCs w:val="24"/>
        </w:rPr>
      </w:pPr>
      <w:r w:rsidRPr="00423AAF">
        <w:rPr>
          <w:rFonts w:ascii="Times New Roman" w:hAnsi="Times New Roman"/>
          <w:b/>
          <w:i/>
          <w:sz w:val="24"/>
          <w:szCs w:val="24"/>
          <w:lang w:val="en-US"/>
        </w:rPr>
        <w:t xml:space="preserve">0(3922) </w:t>
      </w:r>
      <w:r w:rsidR="00143C56" w:rsidRPr="00423AAF">
        <w:rPr>
          <w:rFonts w:ascii="Times New Roman" w:hAnsi="Times New Roman"/>
          <w:b/>
          <w:i/>
          <w:sz w:val="24"/>
          <w:szCs w:val="24"/>
          <w:lang w:val="ky-KG"/>
        </w:rPr>
        <w:t xml:space="preserve">5-48-52 </w:t>
      </w:r>
      <w:proofErr w:type="spellStart"/>
      <w:r w:rsidR="00143C56" w:rsidRPr="00423AAF">
        <w:rPr>
          <w:rFonts w:ascii="Times New Roman" w:hAnsi="Times New Roman"/>
          <w:b/>
          <w:i/>
          <w:sz w:val="24"/>
          <w:szCs w:val="24"/>
        </w:rPr>
        <w:t>Элнура</w:t>
      </w:r>
      <w:proofErr w:type="spellEnd"/>
    </w:p>
    <w:sectPr w:rsidR="00143C56" w:rsidRPr="00423AAF" w:rsidSect="00E10A3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97317"/>
    <w:rsid w:val="001E71B0"/>
    <w:rsid w:val="002D17CB"/>
    <w:rsid w:val="002F2E48"/>
    <w:rsid w:val="003350A3"/>
    <w:rsid w:val="00341E73"/>
    <w:rsid w:val="003B450D"/>
    <w:rsid w:val="004030BE"/>
    <w:rsid w:val="00423AAF"/>
    <w:rsid w:val="0048138F"/>
    <w:rsid w:val="004D2DCC"/>
    <w:rsid w:val="0070340F"/>
    <w:rsid w:val="007E1DB6"/>
    <w:rsid w:val="00826CA0"/>
    <w:rsid w:val="0085535F"/>
    <w:rsid w:val="0089260A"/>
    <w:rsid w:val="008B45D6"/>
    <w:rsid w:val="008E156B"/>
    <w:rsid w:val="009250FE"/>
    <w:rsid w:val="00937C92"/>
    <w:rsid w:val="0095452F"/>
    <w:rsid w:val="009E54B4"/>
    <w:rsid w:val="00A74421"/>
    <w:rsid w:val="00A86FE6"/>
    <w:rsid w:val="00A875B0"/>
    <w:rsid w:val="00B57155"/>
    <w:rsid w:val="00B96BC2"/>
    <w:rsid w:val="00BB6009"/>
    <w:rsid w:val="00D316B7"/>
    <w:rsid w:val="00DE0065"/>
    <w:rsid w:val="00E10A31"/>
    <w:rsid w:val="00E11CBB"/>
    <w:rsid w:val="00E27E4C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66</cp:revision>
  <dcterms:created xsi:type="dcterms:W3CDTF">2025-04-07T03:56:00Z</dcterms:created>
  <dcterms:modified xsi:type="dcterms:W3CDTF">2025-12-01T03:26:00Z</dcterms:modified>
</cp:coreProperties>
</file>