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826CA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826CA0">
        <w:rPr>
          <w:rFonts w:ascii="Times New Roman" w:hAnsi="Times New Roman"/>
          <w:b/>
          <w:sz w:val="24"/>
          <w:szCs w:val="24"/>
        </w:rPr>
        <w:t>С П И С О К</w:t>
      </w:r>
    </w:p>
    <w:p w14:paraId="218BDBE0" w14:textId="77777777" w:rsidR="00143C56" w:rsidRPr="00826CA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826CA0">
        <w:rPr>
          <w:rFonts w:ascii="Times New Roman" w:hAnsi="Times New Roman"/>
          <w:b/>
          <w:sz w:val="24"/>
          <w:szCs w:val="24"/>
        </w:rPr>
        <w:t>назначенных гражданских и экономических дел на апелляционное рассмотрение</w:t>
      </w:r>
    </w:p>
    <w:p w14:paraId="4BCBECA1" w14:textId="260EBB92" w:rsidR="00E91FED" w:rsidRPr="00826CA0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  <w:r w:rsidRPr="00826CA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26CA0">
        <w:rPr>
          <w:rFonts w:ascii="Times New Roman" w:hAnsi="Times New Roman"/>
          <w:b/>
          <w:sz w:val="24"/>
          <w:szCs w:val="24"/>
        </w:rPr>
        <w:tab/>
      </w:r>
      <w:r w:rsidRPr="00826CA0">
        <w:rPr>
          <w:rFonts w:ascii="Times New Roman" w:hAnsi="Times New Roman"/>
          <w:b/>
          <w:sz w:val="24"/>
          <w:szCs w:val="24"/>
        </w:rPr>
        <w:tab/>
        <w:t xml:space="preserve">с </w:t>
      </w:r>
      <w:r w:rsidR="00826CA0" w:rsidRPr="00826CA0">
        <w:rPr>
          <w:rFonts w:ascii="Times New Roman" w:hAnsi="Times New Roman"/>
          <w:b/>
          <w:sz w:val="24"/>
          <w:szCs w:val="24"/>
        </w:rPr>
        <w:t>16</w:t>
      </w:r>
      <w:r w:rsidR="009E54B4" w:rsidRPr="00826CA0">
        <w:rPr>
          <w:rFonts w:ascii="Times New Roman" w:hAnsi="Times New Roman"/>
          <w:b/>
          <w:sz w:val="24"/>
          <w:szCs w:val="24"/>
        </w:rPr>
        <w:t xml:space="preserve"> июня</w:t>
      </w:r>
      <w:r w:rsidRPr="00826CA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826CA0">
        <w:rPr>
          <w:rFonts w:ascii="Times New Roman" w:hAnsi="Times New Roman"/>
          <w:b/>
          <w:sz w:val="24"/>
          <w:szCs w:val="24"/>
        </w:rPr>
        <w:t xml:space="preserve">2025 года по </w:t>
      </w:r>
      <w:r w:rsidR="00826CA0" w:rsidRPr="00826CA0">
        <w:rPr>
          <w:rFonts w:ascii="Times New Roman" w:hAnsi="Times New Roman"/>
          <w:b/>
          <w:sz w:val="24"/>
          <w:szCs w:val="24"/>
        </w:rPr>
        <w:t>2</w:t>
      </w:r>
      <w:r w:rsidR="00826CA0">
        <w:rPr>
          <w:rFonts w:ascii="Times New Roman" w:hAnsi="Times New Roman"/>
          <w:b/>
          <w:sz w:val="24"/>
          <w:szCs w:val="24"/>
        </w:rPr>
        <w:t>0</w:t>
      </w:r>
      <w:r w:rsidR="009E54B4" w:rsidRPr="00826CA0">
        <w:rPr>
          <w:rFonts w:ascii="Times New Roman" w:hAnsi="Times New Roman"/>
          <w:b/>
          <w:sz w:val="24"/>
          <w:szCs w:val="24"/>
        </w:rPr>
        <w:t xml:space="preserve"> июня</w:t>
      </w:r>
      <w:r w:rsidRPr="00826CA0">
        <w:rPr>
          <w:rFonts w:ascii="Times New Roman" w:hAnsi="Times New Roman"/>
          <w:b/>
          <w:sz w:val="24"/>
          <w:szCs w:val="24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02"/>
        <w:gridCol w:w="6716"/>
        <w:gridCol w:w="2166"/>
      </w:tblGrid>
      <w:tr w:rsidR="00826CA0" w:rsidRPr="00826CA0" w14:paraId="00F736A4" w14:textId="77777777" w:rsidTr="003A7806">
        <w:trPr>
          <w:trHeight w:val="8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AC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АИ-05-142/25ГД</w:t>
            </w:r>
          </w:p>
          <w:p w14:paraId="26F5A41B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ГД-440/24и5</w:t>
            </w:r>
          </w:p>
          <w:p w14:paraId="38A556CF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31D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По иску Жолдошбекова А.Ж. к Аппарату уполномоченный представителя президента КР в Иссык-Кульской области о признании протокола об аттестации распоряжения недействительным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70E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.2025</w:t>
            </w:r>
          </w:p>
          <w:p w14:paraId="46A69D8E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26CA0" w:rsidRPr="00826CA0" w14:paraId="243BF8E4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431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АИ-05-36/25СГ</w:t>
            </w:r>
          </w:p>
          <w:p w14:paraId="115FC1A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СГ-77/25и4</w:t>
            </w:r>
          </w:p>
          <w:p w14:paraId="21945449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21.05.2025г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29FB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заявлению Бейшебаевой А.У. о пересмотре решение по вновь открывшимся обстоятельством, по иску Кутманалиевой Л.Дж. к Бейшебаевой А.У. о выселении из жилого дома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5FE3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06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2025</w:t>
            </w:r>
          </w:p>
          <w:p w14:paraId="15882D3B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:00</w:t>
            </w:r>
          </w:p>
        </w:tc>
      </w:tr>
      <w:tr w:rsidR="00826CA0" w:rsidRPr="00826CA0" w14:paraId="381EF899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A9C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АИ-05-160/25ГД</w:t>
            </w:r>
          </w:p>
          <w:p w14:paraId="36B1915A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ГД-01/22и3</w:t>
            </w:r>
          </w:p>
          <w:p w14:paraId="5521EE24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554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Гасанова М.М. к Гасанову Р.М. и Джети-Огузскому районному управлению по землеустройству и регистрации прав не недвижимое имущество о применении последствий недействительности ничтожной сделки договора дарения жилого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F0B9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  <w:p w14:paraId="43C6AE71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13:30</w:t>
            </w:r>
          </w:p>
        </w:tc>
      </w:tr>
      <w:tr w:rsidR="00826CA0" w:rsidRPr="00826CA0" w14:paraId="5A047462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CD5E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АИ-05-190/25ГД</w:t>
            </w:r>
          </w:p>
          <w:p w14:paraId="395A431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ГД-1309/2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14:paraId="56CC0505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77D7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Псковской таможни </w:t>
            </w:r>
            <w:r w:rsidRPr="0082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Северо-Западного Таможенного управления Федеральной Таможенной службы Российской Федерации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к Нургаеву К. о взыскании начисленные таможенные платежи и пени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9F0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  <w:p w14:paraId="0F981FB1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826CA0" w:rsidRPr="00826CA0" w14:paraId="111502B7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BE72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АИ-05-193/25ГД</w:t>
            </w:r>
          </w:p>
          <w:p w14:paraId="10241C5E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ГД-839/23и4</w:t>
            </w:r>
          </w:p>
          <w:p w14:paraId="54610CDA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14.05.2025г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E4B5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Абдиевой Р.А. к Алымбекову К.К. о взыскании стабильного доходы для ухода за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C19B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  <w:p w14:paraId="2D402696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826CA0" w:rsidRPr="00826CA0" w14:paraId="588E0332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DF2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70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581DB4C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</w:t>
            </w:r>
            <w:r w:rsidRPr="00826CA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65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  <w:p w14:paraId="06AC19C6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826C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340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>По иску Рысмамбетовой Г.Б. к Рысмамбетову М.А., Амановой Б.Т., Муратбекову И.М. о выселении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912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  <w:p w14:paraId="34090192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826CA0" w:rsidRPr="00826CA0" w14:paraId="0395E2D5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881A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АИ-05-174/25ГД</w:t>
            </w:r>
          </w:p>
          <w:p w14:paraId="16FB3FB7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ГД-1779/24и4</w:t>
            </w:r>
          </w:p>
          <w:p w14:paraId="3FC80308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28.04.2025г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28B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ОАО Банк Бай-Тушум к ответчику ИП Текебаеву Айдар Большевиковичу о взыскании задолженности по кредиту и обращении взыскания на заложенное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A22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  <w:p w14:paraId="46A002BD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16:30</w:t>
            </w:r>
          </w:p>
        </w:tc>
      </w:tr>
      <w:tr w:rsidR="00826CA0" w:rsidRPr="00826CA0" w14:paraId="18ED9A55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C2E6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АИ-05-173/25ГД</w:t>
            </w:r>
          </w:p>
          <w:p w14:paraId="31E0A9E7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ГД-2058/24и4</w:t>
            </w:r>
          </w:p>
          <w:p w14:paraId="12E2CD2D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28.04.2025г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EB0D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eastAsiaTheme="minorEastAsia" w:hAnsi="Times New Roman" w:cs="Times New Roman"/>
                <w:sz w:val="24"/>
                <w:szCs w:val="24"/>
              </w:rPr>
              <w:t>Джумадиловой Ч.Д.  к ответчику Иссык-Кульский филиал государственного учреждения Кадастр при службе земельных ресурсов при министерстве сельского хозяйства КР, третьему лицу мэрии г.Чолпон-Ата о признании право собственности по приобретательной давности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1F1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17.06.2025</w:t>
            </w:r>
          </w:p>
          <w:p w14:paraId="4EF7F137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826CA0" w:rsidRPr="00826CA0" w14:paraId="4059C6C4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701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</w:t>
            </w:r>
            <w:r w:rsidRPr="00826C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1F461711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234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/21и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  <w:p w14:paraId="5EEFA76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2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745B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Турдалиевой Н.Н. к Камчыбек уулу Ж. О взыскании алиментов на содержания супруга до достижения ребенка возраста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9669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17.06.2025</w:t>
            </w:r>
          </w:p>
          <w:p w14:paraId="5DFFFB55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826CA0" w:rsidRPr="00826CA0" w14:paraId="3275EC43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3B4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27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476B6CD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ГД-813/22и2</w:t>
            </w:r>
          </w:p>
          <w:p w14:paraId="7F3A3B07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26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.03.2025г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914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bidi="ru-RU"/>
              </w:rPr>
              <w:t xml:space="preserve">Жунусова К.М. к Ажимудинову А.А. о взыскании суммы долга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6C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встречно</w:t>
            </w:r>
            <w:r w:rsidRPr="00826C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 исково</w:t>
            </w:r>
            <w:r w:rsidRPr="00826CA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bidi="ru-RU"/>
              </w:rPr>
              <w:t>му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Pr="00826CA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bidi="ru-RU"/>
              </w:rPr>
              <w:t>ю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CA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bidi="ru-RU"/>
              </w:rPr>
              <w:t>Ажимудинова Аската Акатовича к Жунусову Кубанычбеку Мамбетомуровичу о признании договора займа ничтожным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91C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17.06.2025</w:t>
            </w:r>
          </w:p>
          <w:p w14:paraId="78FA3952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13:30</w:t>
            </w:r>
          </w:p>
        </w:tc>
      </w:tr>
      <w:tr w:rsidR="00826CA0" w:rsidRPr="00826CA0" w14:paraId="220BB5B6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859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АИ-05-188/25ГД</w:t>
            </w:r>
          </w:p>
          <w:p w14:paraId="167CBF8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ГД-53/21и6</w:t>
            </w:r>
          </w:p>
          <w:p w14:paraId="4ACBBDC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(ГД-516/20и6)</w:t>
            </w:r>
          </w:p>
          <w:p w14:paraId="053BAC06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13.05.2025г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EE9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Ишембаевой Т., Апсаматовой Г., Шорукова Т., Молдокматовой С. и др. к Кун-Чыгыш айыл окмоту, ОсОО “Квинтиллион-Тур-1” о признании недействительным договоров купли продажи  </w:t>
            </w:r>
            <w:r w:rsidRPr="00826CA0">
              <w:rPr>
                <w:rFonts w:ascii="Times New Roman" w:eastAsia="Arial Unicode MS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B57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17.06.2025</w:t>
            </w:r>
          </w:p>
          <w:p w14:paraId="42145B9F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</w:tc>
      </w:tr>
      <w:tr w:rsidR="00826CA0" w:rsidRPr="00826CA0" w14:paraId="4178071D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D84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77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52E145D9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ГД-73/25и7</w:t>
            </w:r>
          </w:p>
          <w:p w14:paraId="274167F5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29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D87B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Чибутовой А.С. к Тюпскому филиалу ГУ “Кадастр” об устаревание права собственности, признание в качестве владельца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9C2F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  <w:p w14:paraId="00C28514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826CA0" w:rsidRPr="00826CA0" w14:paraId="7415EA1B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BE1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75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3AF56B99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ГД-897/2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  <w:p w14:paraId="742DA3A5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3B2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ОАО «Бакай Банк» к ответчикам Конушбаевой А.Э., Курамаеву А.А., Асаналиевой К.Д., Мусуралиеву К.К., третьему лицу Атаханову А.Е. о взыскании кредитной задолженности и обращения взыскания на заложенное имущество залогодателя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A5CB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  <w:p w14:paraId="06152415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826CA0" w:rsidRPr="00826CA0" w14:paraId="4AEC42CD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FBA8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АИ-05-183/25ГД</w:t>
            </w:r>
          </w:p>
          <w:p w14:paraId="5E3D1A98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ГД-517/18и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  <w:p w14:paraId="69322CC2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(СГ-107/16и4)</w:t>
            </w:r>
          </w:p>
          <w:p w14:paraId="44EBEBC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13.05.2025г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726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eastAsia="Arial Unicode MS" w:hAnsi="Times New Roman" w:cs="Times New Roman"/>
                <w:sz w:val="24"/>
                <w:szCs w:val="24"/>
              </w:rPr>
              <w:t>Акимовой С.У. и ее правопреемники Изимова А.Т., Исмагамбетова Г.И. к госрегистру Иссык-Кульского района о признании права собственности на квартиру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C871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18.06.2020</w:t>
            </w:r>
          </w:p>
          <w:p w14:paraId="5AC17682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</w:tc>
      </w:tr>
      <w:tr w:rsidR="00826CA0" w:rsidRPr="00826CA0" w14:paraId="3458BA9A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9B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lastRenderedPageBreak/>
              <w:t>АИ-05-35/25СГ</w:t>
            </w:r>
          </w:p>
          <w:p w14:paraId="6F6E0F42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СГ-208/24и2</w:t>
            </w:r>
          </w:p>
          <w:p w14:paraId="6C4C4D83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(СГ-207/24и2)</w:t>
            </w:r>
          </w:p>
          <w:p w14:paraId="46468237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19.05.2025г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59EA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заявлению Авганбаевой Ш.С. и Юлдашевой Б.А. и их представителя Кузиева З.Б. о пересмотре решение по вновь открывшимся обстоятельством, по иску мэрии г.Балыкчы к Авганбаевой Ш.С. и Юлдашевой Б.А. о признании имущества бесхозным и передаче в муниципальное собственность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8FE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  <w:p w14:paraId="2C4D80F3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826CA0" w:rsidRPr="00826CA0" w14:paraId="29F6BCA3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74FF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69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2BC42651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ГД-855/2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  <w:p w14:paraId="1EFEB670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826CA0">
              <w:rPr>
                <w:rFonts w:ascii="Times New Roman" w:hAnsi="Times New Roman"/>
                <w:sz w:val="24"/>
                <w:szCs w:val="24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A554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иску </w:t>
            </w:r>
            <w:r w:rsidRPr="00826CA0">
              <w:rPr>
                <w:rFonts w:ascii="Times New Roman" w:hAnsi="Times New Roman" w:cs="Times New Roman"/>
                <w:sz w:val="24"/>
                <w:szCs w:val="24"/>
              </w:rPr>
              <w:t>прокурора Иссык-Кульской области – Жолдошева Б. к Общественному фонду «Развития образования и социальной поддержки преподавателей, сотрудников и студентов ЫГУ имени К.Тыныстанова», Чылымову А., к з/л Джети-Огузскому филиалу ГУ «Кадастр», ЫГУ им.К.Тыныстанова, Гос агентству по управлению государственным имуществом при Кабинете министров КР, Госнотариальной конторе Джети-Огузского района о признании недействительным договора купли-продажи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5BAA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19</w:t>
            </w: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.06.2025</w:t>
            </w:r>
          </w:p>
          <w:p w14:paraId="24213B90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10:00</w:t>
            </w:r>
          </w:p>
        </w:tc>
      </w:tr>
      <w:tr w:rsidR="00826CA0" w:rsidRPr="00826CA0" w14:paraId="32805023" w14:textId="77777777" w:rsidTr="003A7806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81F8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АИ-05-34/25СГ</w:t>
            </w:r>
          </w:p>
          <w:p w14:paraId="5D19EF3E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СГ-135/24и2</w:t>
            </w:r>
          </w:p>
          <w:p w14:paraId="46FC09F2" w14:textId="77777777" w:rsidR="00826CA0" w:rsidRPr="00826CA0" w:rsidRDefault="00826CA0" w:rsidP="003A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A0">
              <w:rPr>
                <w:rFonts w:ascii="Times New Roman" w:hAnsi="Times New Roman"/>
                <w:sz w:val="24"/>
                <w:szCs w:val="24"/>
              </w:rPr>
              <w:t>19.05.2025г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C62" w14:textId="77777777" w:rsidR="00826CA0" w:rsidRPr="00826CA0" w:rsidRDefault="00826CA0" w:rsidP="003A7806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A0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 Альмухамедовой И.Г., Альмухамедова Р.Ю., Сулаймбекова Т.Ш. и др. и их представителя Жумабекова Т.Ж. о применении мер по обеспечению иска, по иску  Альмухамедовой И.Г., Альмухамедова Р.Ю., Сулаймбекова Т.Ш. и др. к Жаманову Б.З. о недопустимости создание препятствий в использований земельных участков и складских помещений в следствие их незаконного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2C7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19.06.2025</w:t>
            </w:r>
          </w:p>
          <w:p w14:paraId="01EE6AB5" w14:textId="77777777" w:rsidR="00826CA0" w:rsidRPr="00826CA0" w:rsidRDefault="00826CA0" w:rsidP="003A7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26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</w:tbl>
    <w:p w14:paraId="5F4D3A87" w14:textId="77777777" w:rsidR="009E54B4" w:rsidRPr="00826CA0" w:rsidRDefault="009E54B4" w:rsidP="00A875B0">
      <w:pPr>
        <w:rPr>
          <w:rFonts w:ascii="Times New Roman" w:hAnsi="Times New Roman"/>
          <w:b/>
          <w:i/>
          <w:sz w:val="24"/>
          <w:szCs w:val="24"/>
        </w:rPr>
      </w:pPr>
    </w:p>
    <w:p w14:paraId="01A0F6E0" w14:textId="614CEDD7" w:rsidR="00143C56" w:rsidRPr="00826CA0" w:rsidRDefault="00143C56" w:rsidP="00A875B0">
      <w:pPr>
        <w:rPr>
          <w:rFonts w:ascii="Times New Roman" w:hAnsi="Times New Roman"/>
          <w:bCs/>
          <w:iCs/>
          <w:sz w:val="24"/>
          <w:szCs w:val="24"/>
        </w:rPr>
      </w:pPr>
      <w:r w:rsidRPr="00826CA0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Pr="00826CA0">
        <w:rPr>
          <w:rFonts w:ascii="Times New Roman" w:hAnsi="Times New Roman"/>
          <w:b/>
          <w:i/>
          <w:sz w:val="24"/>
          <w:szCs w:val="24"/>
        </w:rPr>
        <w:t>Элнура</w:t>
      </w:r>
    </w:p>
    <w:p w14:paraId="172BACD2" w14:textId="77777777" w:rsidR="00143C56" w:rsidRPr="00826CA0" w:rsidRDefault="00143C56">
      <w:pPr>
        <w:rPr>
          <w:sz w:val="24"/>
          <w:szCs w:val="24"/>
        </w:rPr>
      </w:pPr>
    </w:p>
    <w:sectPr w:rsidR="00143C56" w:rsidRPr="00826CA0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C4451"/>
    <w:rsid w:val="000D24C1"/>
    <w:rsid w:val="00143C56"/>
    <w:rsid w:val="001E71B0"/>
    <w:rsid w:val="002D17CB"/>
    <w:rsid w:val="003350A3"/>
    <w:rsid w:val="004030BE"/>
    <w:rsid w:val="0048138F"/>
    <w:rsid w:val="00826CA0"/>
    <w:rsid w:val="0085535F"/>
    <w:rsid w:val="008B45D6"/>
    <w:rsid w:val="0095452F"/>
    <w:rsid w:val="009E54B4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23</cp:revision>
  <dcterms:created xsi:type="dcterms:W3CDTF">2025-04-07T03:56:00Z</dcterms:created>
  <dcterms:modified xsi:type="dcterms:W3CDTF">2025-06-16T03:10:00Z</dcterms:modified>
</cp:coreProperties>
</file>